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page" w:tblpX="367" w:tblpY="-886"/>
        <w:tblW w:w="11307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/>
        <w:tblLook w:val="01E0" w:firstRow="1" w:lastRow="1" w:firstColumn="1" w:lastColumn="1" w:noHBand="0" w:noVBand="0"/>
      </w:tblPr>
      <w:tblGrid>
        <w:gridCol w:w="11307"/>
      </w:tblGrid>
      <w:tr w:rsidR="00D34398">
        <w:trPr>
          <w:trHeight w:val="1559"/>
        </w:trPr>
        <w:tc>
          <w:tcPr>
            <w:tcW w:w="11307" w:type="dxa"/>
            <w:shd w:val="clear" w:color="auto" w:fill="FFFFFF"/>
            <w:vAlign w:val="center"/>
          </w:tcPr>
          <w:p w:rsidR="00D34398" w:rsidRDefault="0012776E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AUXOIS EXPERTISE IMMOBILIERE</w:t>
            </w:r>
          </w:p>
          <w:p w:rsidR="00D34398" w:rsidRDefault="0012776E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 et 7 Place de spontin 21350 VITTEAUX</w:t>
            </w:r>
          </w:p>
          <w:p w:rsidR="00D34398" w:rsidRDefault="0012776E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Portable : 06 72 77 25 84</w:t>
            </w:r>
          </w:p>
          <w:p w:rsidR="00D34398" w:rsidRDefault="0012776E">
            <w:pPr>
              <w:jc w:val="center"/>
              <w:rPr>
                <w:rFonts w:ascii="Verdana" w:hAnsi="Verdana"/>
                <w:color w:val="2F5496"/>
                <w:sz w:val="20"/>
                <w:szCs w:val="20"/>
              </w:rPr>
            </w:pPr>
            <w:r>
              <w:rPr>
                <w:rFonts w:ascii="Verdana" w:hAnsi="Verdana"/>
                <w:color w:val="2F5496"/>
                <w:sz w:val="20"/>
                <w:szCs w:val="20"/>
              </w:rPr>
              <w:t>Email : auxois.expertise@gmail.com</w:t>
            </w:r>
          </w:p>
        </w:tc>
      </w:tr>
    </w:tbl>
    <w:p w:rsidR="00D34398" w:rsidRDefault="00D34398">
      <w:pPr>
        <w:rPr>
          <w:rFonts w:ascii="Verdana" w:hAnsi="Verdana"/>
          <w:i/>
          <w:sz w:val="18"/>
          <w:szCs w:val="18"/>
        </w:rPr>
      </w:pPr>
    </w:p>
    <w:p w:rsidR="00D34398" w:rsidRDefault="00D34398">
      <w:pPr>
        <w:rPr>
          <w:rFonts w:ascii="Verdana" w:hAnsi="Verdana"/>
          <w:i/>
          <w:sz w:val="18"/>
          <w:szCs w:val="18"/>
        </w:rPr>
      </w:pPr>
    </w:p>
    <w:p w:rsidR="00D34398" w:rsidRDefault="00D34398">
      <w:pPr>
        <w:rPr>
          <w:rFonts w:ascii="Verdana" w:hAnsi="Verdana"/>
          <w:i/>
          <w:sz w:val="18"/>
          <w:szCs w:val="18"/>
        </w:rPr>
      </w:pPr>
    </w:p>
    <w:tbl>
      <w:tblPr>
        <w:tblW w:w="108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E599"/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6314"/>
        <w:gridCol w:w="4506"/>
      </w:tblGrid>
      <w:tr w:rsidR="00D34398">
        <w:trPr>
          <w:trHeight w:val="321"/>
        </w:trPr>
        <w:tc>
          <w:tcPr>
            <w:tcW w:w="6314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D34398" w:rsidRDefault="0012776E">
            <w:pPr>
              <w:ind w:right="-1862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FACTURE N°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   </w:t>
            </w:r>
            <w:r w:rsidR="00FA0BDA" w:rsidRPr="00FA0BDA">
              <w:rPr>
                <w:rFonts w:ascii="Verdana" w:hAnsi="Verdana"/>
                <w:b/>
                <w:sz w:val="28"/>
                <w:szCs w:val="28"/>
              </w:rPr>
              <w:t>2019/12/178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   </w:t>
            </w:r>
          </w:p>
          <w:p w:rsidR="00D34398" w:rsidRDefault="0012776E">
            <w:pPr>
              <w:ind w:right="-1862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     </w:t>
            </w:r>
          </w:p>
          <w:p w:rsidR="00D34398" w:rsidRDefault="00D34398">
            <w:pPr>
              <w:ind w:right="-1862"/>
              <w:rPr>
                <w:rFonts w:ascii="Verdana" w:hAnsi="Verdana"/>
                <w:b/>
                <w:sz w:val="18"/>
                <w:szCs w:val="18"/>
              </w:rPr>
            </w:pPr>
          </w:p>
          <w:p w:rsidR="00D34398" w:rsidRDefault="00D34398">
            <w:pPr>
              <w:ind w:right="-1862"/>
              <w:rPr>
                <w:rFonts w:ascii="Verdana" w:hAnsi="Verdana"/>
                <w:b/>
                <w:sz w:val="18"/>
                <w:szCs w:val="18"/>
              </w:rPr>
            </w:pPr>
          </w:p>
          <w:p w:rsidR="00D34398" w:rsidRDefault="00D34398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D34398" w:rsidRDefault="0012776E">
            <w:pPr>
              <w:rPr>
                <w:rFonts w:ascii="Verdana" w:hAnsi="Verdana"/>
                <w:i/>
              </w:rPr>
            </w:pPr>
            <w:r>
              <w:rPr>
                <w:rFonts w:ascii="Verdana" w:hAnsi="Verdana"/>
              </w:rPr>
              <w:t xml:space="preserve">Date : </w:t>
            </w:r>
            <w:r>
              <w:rPr>
                <w:rFonts w:ascii="Verdana" w:hAnsi="Verdana"/>
                <w:b/>
              </w:rPr>
              <w:t xml:space="preserve">20/12/2019 </w:t>
            </w:r>
            <w:r>
              <w:rPr>
                <w:rFonts w:ascii="Verdana" w:hAnsi="Verdana"/>
                <w:i/>
              </w:rPr>
              <w:t xml:space="preserve"> </w:t>
            </w:r>
          </w:p>
          <w:p w:rsidR="00D34398" w:rsidRDefault="0012776E">
            <w:pPr>
              <w:rPr>
                <w:rFonts w:ascii="Verdana" w:hAnsi="Verdana"/>
                <w:i/>
              </w:rPr>
            </w:pPr>
            <w:r>
              <w:rPr>
                <w:rFonts w:ascii="Verdana" w:hAnsi="Verdana"/>
                <w:i/>
              </w:rPr>
              <w:t xml:space="preserve">                               </w:t>
            </w:r>
          </w:p>
        </w:tc>
        <w:tc>
          <w:tcPr>
            <w:tcW w:w="4506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D34398" w:rsidRDefault="0012776E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Mr MORELLI Laurent</w:t>
            </w:r>
          </w:p>
          <w:p w:rsidR="00D34398" w:rsidRDefault="0012776E">
            <w:r>
              <w:rPr>
                <w:rFonts w:ascii="Verdana" w:hAnsi="Verdana"/>
                <w:b/>
                <w:sz w:val="20"/>
                <w:szCs w:val="20"/>
              </w:rPr>
              <w:t xml:space="preserve">18 rue haute de </w:t>
            </w:r>
            <w:r>
              <w:rPr>
                <w:rFonts w:ascii="Verdana" w:hAnsi="Verdana"/>
                <w:b/>
                <w:sz w:val="20"/>
                <w:szCs w:val="20"/>
              </w:rPr>
              <w:t>l'église</w:t>
            </w:r>
          </w:p>
          <w:p w:rsidR="00D34398" w:rsidRDefault="0012776E">
            <w:r>
              <w:rPr>
                <w:rFonts w:ascii="Verdana" w:hAnsi="Verdana"/>
                <w:b/>
                <w:sz w:val="20"/>
                <w:szCs w:val="20"/>
              </w:rPr>
              <w:t>21350 VITTEAUX</w:t>
            </w:r>
          </w:p>
        </w:tc>
      </w:tr>
      <w:tr w:rsidR="00D34398">
        <w:tc>
          <w:tcPr>
            <w:tcW w:w="10820" w:type="dxa"/>
            <w:gridSpan w:val="2"/>
            <w:shd w:val="clear" w:color="auto" w:fill="FFFFFF"/>
          </w:tcPr>
          <w:p w:rsidR="00D34398" w:rsidRDefault="00D3439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D34398" w:rsidRDefault="0012776E">
            <w:pPr>
              <w:tabs>
                <w:tab w:val="left" w:leader="dot" w:pos="1843"/>
              </w:tabs>
              <w:ind w:left="1843" w:right="-4219" w:hanging="184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SIRET :</w:t>
            </w:r>
            <w:r>
              <w:rPr>
                <w:rFonts w:ascii="Verdana" w:hAnsi="Verdana"/>
                <w:sz w:val="16"/>
                <w:szCs w:val="16"/>
              </w:rPr>
              <w:tab/>
              <w:t>49320440800014</w:t>
            </w:r>
          </w:p>
          <w:p w:rsidR="00D34398" w:rsidRDefault="0012776E">
            <w:pPr>
              <w:tabs>
                <w:tab w:val="left" w:leader="dot" w:pos="1843"/>
              </w:tabs>
              <w:ind w:left="1843" w:hanging="184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Police d’assurance :</w:t>
            </w:r>
            <w:r>
              <w:rPr>
                <w:rFonts w:ascii="Verdana" w:hAnsi="Verdana"/>
                <w:sz w:val="16"/>
                <w:szCs w:val="16"/>
              </w:rPr>
              <w:tab/>
              <w:t>ALLIANZ 086.517.80810505</w:t>
            </w:r>
          </w:p>
          <w:p w:rsidR="00D34398" w:rsidRDefault="0012776E">
            <w:pPr>
              <w:pStyle w:val="xl33"/>
              <w:tabs>
                <w:tab w:val="left" w:leader="dot" w:pos="1843"/>
              </w:tabs>
              <w:spacing w:before="0" w:beforeAutospacing="0" w:after="0" w:afterAutospacing="0"/>
              <w:ind w:left="1843" w:hanging="1843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Code APE :</w:t>
            </w:r>
            <w:r>
              <w:rPr>
                <w:rFonts w:ascii="Verdana" w:hAnsi="Verdana"/>
                <w:b w:val="0"/>
                <w:sz w:val="16"/>
                <w:szCs w:val="16"/>
              </w:rPr>
              <w:tab/>
              <w:t>7120B</w:t>
            </w:r>
          </w:p>
          <w:p w:rsidR="00D34398" w:rsidRDefault="0012776E">
            <w:pPr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sz w:val="16"/>
                <w:szCs w:val="16"/>
              </w:rPr>
              <w:t>Capital social :</w:t>
            </w:r>
            <w:r>
              <w:rPr>
                <w:rFonts w:ascii="Verdana" w:hAnsi="Verdana"/>
                <w:sz w:val="16"/>
                <w:szCs w:val="16"/>
              </w:rPr>
              <w:tab/>
              <w:t>130 000 €</w:t>
            </w:r>
          </w:p>
        </w:tc>
      </w:tr>
    </w:tbl>
    <w:p w:rsidR="00D34398" w:rsidRDefault="00D34398">
      <w:pPr>
        <w:spacing w:before="240" w:after="240"/>
        <w:rPr>
          <w:rFonts w:ascii="Verdana" w:hAnsi="Verdana"/>
          <w:i/>
          <w:sz w:val="18"/>
          <w:szCs w:val="18"/>
        </w:rPr>
      </w:pPr>
    </w:p>
    <w:p w:rsidR="00D34398" w:rsidRDefault="0012776E">
      <w:pPr>
        <w:spacing w:before="240" w:after="240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Facture correspondant au dossier :</w:t>
      </w:r>
    </w:p>
    <w:tbl>
      <w:tblPr>
        <w:tblW w:w="1099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3"/>
        <w:gridCol w:w="2213"/>
        <w:gridCol w:w="5346"/>
      </w:tblGrid>
      <w:tr w:rsidR="00D34398">
        <w:trPr>
          <w:trHeight w:val="30"/>
        </w:trPr>
        <w:tc>
          <w:tcPr>
            <w:tcW w:w="3433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D34398" w:rsidRDefault="0012776E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Référence</w:t>
            </w:r>
          </w:p>
        </w:tc>
        <w:tc>
          <w:tcPr>
            <w:tcW w:w="2213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D34398" w:rsidRDefault="0012776E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Effectuée le</w:t>
            </w:r>
          </w:p>
        </w:tc>
        <w:tc>
          <w:tcPr>
            <w:tcW w:w="5346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D34398" w:rsidRDefault="0012776E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Immeuble bâti visité</w:t>
            </w:r>
          </w:p>
        </w:tc>
      </w:tr>
      <w:tr w:rsidR="00D34398">
        <w:trPr>
          <w:trHeight w:val="181"/>
        </w:trPr>
        <w:tc>
          <w:tcPr>
            <w:tcW w:w="3433" w:type="dxa"/>
            <w:tcMar>
              <w:top w:w="23" w:type="dxa"/>
              <w:bottom w:w="23" w:type="dxa"/>
            </w:tcMar>
            <w:vAlign w:val="center"/>
          </w:tcPr>
          <w:p w:rsidR="00D34398" w:rsidRDefault="0012776E">
            <w:pPr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i/>
                <w:sz w:val="18"/>
                <w:szCs w:val="18"/>
              </w:rPr>
              <w:t>2019/6460/AGP</w:t>
            </w:r>
          </w:p>
        </w:tc>
        <w:tc>
          <w:tcPr>
            <w:tcW w:w="2213" w:type="dxa"/>
            <w:tcMar>
              <w:top w:w="23" w:type="dxa"/>
              <w:bottom w:w="23" w:type="dxa"/>
            </w:tcMar>
            <w:vAlign w:val="center"/>
          </w:tcPr>
          <w:p w:rsidR="00D34398" w:rsidRDefault="0012776E">
            <w:pPr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i/>
                <w:sz w:val="18"/>
                <w:szCs w:val="18"/>
              </w:rPr>
              <w:t>20/12/2019</w:t>
            </w:r>
          </w:p>
        </w:tc>
        <w:tc>
          <w:tcPr>
            <w:tcW w:w="5346" w:type="dxa"/>
            <w:tcMar>
              <w:top w:w="23" w:type="dxa"/>
              <w:bottom w:w="23" w:type="dxa"/>
            </w:tcMar>
            <w:vAlign w:val="center"/>
          </w:tcPr>
          <w:p w:rsidR="00D34398" w:rsidRDefault="0012776E">
            <w:pPr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i/>
                <w:sz w:val="18"/>
                <w:szCs w:val="18"/>
              </w:rPr>
              <w:t xml:space="preserve">18 rue </w:t>
            </w:r>
            <w:r>
              <w:rPr>
                <w:rFonts w:ascii="Verdana" w:hAnsi="Verdana"/>
                <w:i/>
                <w:sz w:val="18"/>
                <w:szCs w:val="18"/>
              </w:rPr>
              <w:t>haute de l'église 21350 VITTEAUX</w:t>
            </w:r>
          </w:p>
        </w:tc>
      </w:tr>
    </w:tbl>
    <w:p w:rsidR="00D34398" w:rsidRDefault="0012776E">
      <w:pPr>
        <w:pStyle w:val="En-tte"/>
        <w:tabs>
          <w:tab w:val="clear" w:pos="4536"/>
          <w:tab w:val="clear" w:pos="9072"/>
        </w:tabs>
        <w:spacing w:before="120" w:after="240"/>
        <w:rPr>
          <w:rFonts w:ascii="Verdana" w:hAnsi="Verdana"/>
        </w:rPr>
      </w:pPr>
      <w:r>
        <w:rPr>
          <w:rFonts w:ascii="Verdana" w:hAnsi="Verdana"/>
        </w:rPr>
        <w:t>Prestations réalisées : Diagnostic de Performance Energétique, Etat des Risques et Pollutions</w:t>
      </w:r>
    </w:p>
    <w:p w:rsidR="00D34398" w:rsidRDefault="00D34398">
      <w:pPr>
        <w:pStyle w:val="En-tte"/>
        <w:tabs>
          <w:tab w:val="clear" w:pos="4536"/>
          <w:tab w:val="clear" w:pos="9072"/>
        </w:tabs>
        <w:spacing w:before="120" w:after="240"/>
        <w:rPr>
          <w:rFonts w:ascii="Verdana" w:hAnsi="Verdana"/>
        </w:rPr>
      </w:pPr>
    </w:p>
    <w:tbl>
      <w:tblPr>
        <w:tblW w:w="1099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0" w:type="dxa"/>
          <w:bottom w:w="20" w:type="dxa"/>
        </w:tblCellMar>
        <w:tblLook w:val="01E0" w:firstRow="1" w:lastRow="1" w:firstColumn="1" w:lastColumn="1" w:noHBand="0" w:noVBand="0"/>
      </w:tblPr>
      <w:tblGrid>
        <w:gridCol w:w="1499"/>
        <w:gridCol w:w="3979"/>
        <w:gridCol w:w="923"/>
        <w:gridCol w:w="737"/>
        <w:gridCol w:w="735"/>
        <w:gridCol w:w="924"/>
        <w:gridCol w:w="1061"/>
        <w:gridCol w:w="1135"/>
      </w:tblGrid>
      <w:tr w:rsidR="00D34398">
        <w:trPr>
          <w:cantSplit/>
          <w:trHeight w:val="88"/>
        </w:trPr>
        <w:tc>
          <w:tcPr>
            <w:tcW w:w="150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34398" w:rsidRDefault="0012776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Référence</w:t>
            </w:r>
          </w:p>
        </w:tc>
        <w:tc>
          <w:tcPr>
            <w:tcW w:w="398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34398" w:rsidRDefault="0012776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Désignation</w:t>
            </w: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34398" w:rsidRDefault="0012776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P Unit € HT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34398" w:rsidRDefault="0012776E">
            <w:pPr>
              <w:ind w:left="-36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Taux TVA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34398" w:rsidRDefault="0012776E">
            <w:pPr>
              <w:ind w:left="-36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Quant.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34398" w:rsidRDefault="0012776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Montant € HT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34398" w:rsidRDefault="0012776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Montant TVA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34398" w:rsidRDefault="0012776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Montant € TTC</w:t>
            </w:r>
          </w:p>
        </w:tc>
      </w:tr>
      <w:tr w:rsidR="00D34398">
        <w:trPr>
          <w:cantSplit/>
          <w:trHeight w:val="135"/>
        </w:trPr>
        <w:tc>
          <w:tcPr>
            <w:tcW w:w="15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4398" w:rsidRDefault="0012776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Maison</w:t>
            </w:r>
          </w:p>
        </w:tc>
        <w:tc>
          <w:tcPr>
            <w:tcW w:w="39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4398" w:rsidRDefault="0012776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Dpe- ERSIS</w:t>
            </w:r>
          </w:p>
        </w:tc>
        <w:tc>
          <w:tcPr>
            <w:tcW w:w="92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4398" w:rsidRDefault="001277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100,00</w:t>
            </w:r>
          </w:p>
        </w:tc>
        <w:tc>
          <w:tcPr>
            <w:tcW w:w="73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4398" w:rsidRDefault="0012776E">
            <w:pPr>
              <w:ind w:left="-3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398" w:rsidRDefault="0012776E">
            <w:pPr>
              <w:ind w:left="-3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398" w:rsidRDefault="001277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34398" w:rsidRDefault="001277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34398" w:rsidRDefault="001277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120,00</w:t>
            </w:r>
          </w:p>
        </w:tc>
      </w:tr>
    </w:tbl>
    <w:p w:rsidR="00D34398" w:rsidRDefault="0012776E">
      <w:pPr>
        <w:spacing w:before="240" w:after="24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Pénalités de retard (taux annuel) : 9.00% - Une indemnité forfaitaire de 40€ pour frais de recouvrement sera appliquée en cas de retard de paiement conformément aux articles L441-3 et L441-6 du code de commerce - Pas d'escompte pour paiement </w:t>
      </w:r>
      <w:r>
        <w:rPr>
          <w:rFonts w:ascii="Verdana" w:hAnsi="Verdana"/>
          <w:sz w:val="16"/>
          <w:szCs w:val="16"/>
        </w:rPr>
        <w:t xml:space="preserve">anticipé – Date d’échéance : </w:t>
      </w:r>
    </w:p>
    <w:tbl>
      <w:tblPr>
        <w:tblW w:w="4512" w:type="dxa"/>
        <w:tblInd w:w="6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0" w:type="dxa"/>
          <w:bottom w:w="20" w:type="dxa"/>
        </w:tblCellMar>
        <w:tblLook w:val="01E0" w:firstRow="1" w:lastRow="1" w:firstColumn="1" w:lastColumn="1" w:noHBand="0" w:noVBand="0"/>
      </w:tblPr>
      <w:tblGrid>
        <w:gridCol w:w="1440"/>
        <w:gridCol w:w="3072"/>
      </w:tblGrid>
      <w:tr w:rsidR="00D34398">
        <w:tc>
          <w:tcPr>
            <w:tcW w:w="1440" w:type="dxa"/>
            <w:vAlign w:val="center"/>
          </w:tcPr>
          <w:p w:rsidR="00D34398" w:rsidRDefault="0012776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Total HT</w:t>
            </w:r>
          </w:p>
        </w:tc>
        <w:tc>
          <w:tcPr>
            <w:tcW w:w="3072" w:type="dxa"/>
            <w:vAlign w:val="center"/>
          </w:tcPr>
          <w:p w:rsidR="00D34398" w:rsidRDefault="0012776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100,00 €</w:t>
            </w:r>
          </w:p>
        </w:tc>
      </w:tr>
      <w:tr w:rsidR="00D34398">
        <w:tc>
          <w:tcPr>
            <w:tcW w:w="1440" w:type="dxa"/>
            <w:vAlign w:val="center"/>
          </w:tcPr>
          <w:p w:rsidR="00D34398" w:rsidRDefault="0012776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Détail TVA</w:t>
            </w:r>
          </w:p>
        </w:tc>
        <w:tc>
          <w:tcPr>
            <w:tcW w:w="3072" w:type="dxa"/>
            <w:vAlign w:val="center"/>
          </w:tcPr>
          <w:p w:rsidR="00D34398" w:rsidRDefault="0012776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TVA 20% : 20 €</w:t>
            </w:r>
          </w:p>
        </w:tc>
      </w:tr>
      <w:tr w:rsidR="00D34398">
        <w:tc>
          <w:tcPr>
            <w:tcW w:w="1440" w:type="dxa"/>
            <w:vAlign w:val="center"/>
          </w:tcPr>
          <w:p w:rsidR="00D34398" w:rsidRDefault="0012776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Total TVA</w:t>
            </w:r>
          </w:p>
        </w:tc>
        <w:tc>
          <w:tcPr>
            <w:tcW w:w="3072" w:type="dxa"/>
            <w:vAlign w:val="center"/>
          </w:tcPr>
          <w:p w:rsidR="00D34398" w:rsidRDefault="0012776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20,00 €</w:t>
            </w:r>
          </w:p>
        </w:tc>
      </w:tr>
      <w:tr w:rsidR="00D34398">
        <w:trPr>
          <w:trHeight w:val="50"/>
        </w:trPr>
        <w:tc>
          <w:tcPr>
            <w:tcW w:w="1440" w:type="dxa"/>
            <w:vAlign w:val="center"/>
          </w:tcPr>
          <w:p w:rsidR="00D34398" w:rsidRDefault="0012776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Total TTC</w:t>
            </w:r>
          </w:p>
        </w:tc>
        <w:tc>
          <w:tcPr>
            <w:tcW w:w="3072" w:type="dxa"/>
            <w:vAlign w:val="center"/>
          </w:tcPr>
          <w:p w:rsidR="00D34398" w:rsidRDefault="0012776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120,00 €</w:t>
            </w:r>
          </w:p>
        </w:tc>
      </w:tr>
    </w:tbl>
    <w:p w:rsidR="00D34398" w:rsidRDefault="00D34398">
      <w:pPr>
        <w:pStyle w:val="Pieddepage"/>
        <w:tabs>
          <w:tab w:val="clear" w:pos="4536"/>
          <w:tab w:val="clear" w:pos="9072"/>
        </w:tabs>
        <w:rPr>
          <w:rFonts w:ascii="Verdana" w:hAnsi="Verdana"/>
          <w:sz w:val="16"/>
          <w:szCs w:val="16"/>
        </w:rPr>
      </w:pPr>
    </w:p>
    <w:tbl>
      <w:tblPr>
        <w:tblW w:w="7392" w:type="dxa"/>
        <w:tblInd w:w="3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0" w:type="dxa"/>
          <w:bottom w:w="20" w:type="dxa"/>
        </w:tblCellMar>
        <w:tblLook w:val="01E0" w:firstRow="1" w:lastRow="1" w:firstColumn="1" w:lastColumn="1" w:noHBand="0" w:noVBand="0"/>
      </w:tblPr>
      <w:tblGrid>
        <w:gridCol w:w="1980"/>
        <w:gridCol w:w="5412"/>
      </w:tblGrid>
      <w:tr w:rsidR="00D34398">
        <w:tc>
          <w:tcPr>
            <w:tcW w:w="1980" w:type="dxa"/>
            <w:vAlign w:val="center"/>
          </w:tcPr>
          <w:p w:rsidR="00D34398" w:rsidRDefault="0012776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Détail Paiement</w:t>
            </w:r>
          </w:p>
        </w:tc>
        <w:tc>
          <w:tcPr>
            <w:tcW w:w="5412" w:type="dxa"/>
            <w:vAlign w:val="center"/>
          </w:tcPr>
          <w:p w:rsidR="00D34398" w:rsidRDefault="00FA0BD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Chèque N°6670034</w:t>
            </w:r>
          </w:p>
        </w:tc>
      </w:tr>
      <w:tr w:rsidR="00D34398"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D34398" w:rsidRDefault="0012776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Total Paiement</w:t>
            </w:r>
          </w:p>
        </w:tc>
        <w:tc>
          <w:tcPr>
            <w:tcW w:w="5412" w:type="dxa"/>
            <w:tcBorders>
              <w:bottom w:val="single" w:sz="4" w:space="0" w:color="auto"/>
            </w:tcBorders>
            <w:vAlign w:val="center"/>
          </w:tcPr>
          <w:p w:rsidR="00D34398" w:rsidRDefault="00FA0BD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</w:t>
            </w:r>
            <w:r w:rsidR="0012776E">
              <w:rPr>
                <w:rFonts w:ascii="Verdana" w:hAnsi="Verdana"/>
                <w:sz w:val="16"/>
                <w:szCs w:val="16"/>
              </w:rPr>
              <w:t>0,00 €</w:t>
            </w:r>
          </w:p>
        </w:tc>
      </w:tr>
      <w:tr w:rsidR="00D34398">
        <w:trPr>
          <w:trHeight w:val="50"/>
        </w:trPr>
        <w:tc>
          <w:tcPr>
            <w:tcW w:w="1980" w:type="dxa"/>
            <w:shd w:val="clear" w:color="auto" w:fill="FFFF00"/>
            <w:vAlign w:val="center"/>
          </w:tcPr>
          <w:p w:rsidR="00D34398" w:rsidRDefault="0012776E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  <w:highlight w:val="yellow"/>
              </w:rPr>
              <w:t>Montant dû</w:t>
            </w:r>
          </w:p>
        </w:tc>
        <w:tc>
          <w:tcPr>
            <w:tcW w:w="5412" w:type="dxa"/>
            <w:shd w:val="clear" w:color="auto" w:fill="FFFF00"/>
            <w:vAlign w:val="center"/>
          </w:tcPr>
          <w:p w:rsidR="00D34398" w:rsidRDefault="0012776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  <w:highlight w:val="yellow"/>
              </w:rPr>
              <w:t>0,00 €</w:t>
            </w:r>
          </w:p>
        </w:tc>
      </w:tr>
    </w:tbl>
    <w:p w:rsidR="00D34398" w:rsidRDefault="00D34398">
      <w:pPr>
        <w:pStyle w:val="Pieddepage"/>
        <w:tabs>
          <w:tab w:val="clear" w:pos="4536"/>
          <w:tab w:val="clear" w:pos="9072"/>
        </w:tabs>
        <w:rPr>
          <w:rFonts w:ascii="Verdana" w:hAnsi="Verdana"/>
          <w:sz w:val="16"/>
          <w:szCs w:val="16"/>
        </w:rPr>
      </w:pPr>
    </w:p>
    <w:p w:rsidR="00D34398" w:rsidRDefault="00FA0BDA">
      <w:pPr>
        <w:pStyle w:val="Pieddepage"/>
        <w:tabs>
          <w:tab w:val="left" w:pos="708"/>
        </w:tabs>
        <w:spacing w:after="240"/>
        <w:jc w:val="center"/>
        <w:rPr>
          <w:rFonts w:ascii="Verdana" w:hAnsi="Verdana"/>
          <w:b/>
          <w:smallCaps/>
          <w:color w:val="FF0000"/>
          <w:sz w:val="24"/>
          <w:szCs w:val="24"/>
        </w:rPr>
      </w:pPr>
      <w:r>
        <w:rPr>
          <w:rFonts w:ascii="Verdana" w:hAnsi="Verdana"/>
          <w:b/>
          <w:smallCaps/>
          <w:color w:val="FF0000"/>
          <w:sz w:val="24"/>
          <w:szCs w:val="24"/>
        </w:rPr>
        <w:t>facture acquittee</w:t>
      </w:r>
      <w:bookmarkStart w:id="0" w:name="_GoBack"/>
      <w:bookmarkEnd w:id="0"/>
    </w:p>
    <w:p w:rsidR="00D34398" w:rsidRDefault="00D34398">
      <w:pPr>
        <w:pStyle w:val="Pieddepage"/>
        <w:tabs>
          <w:tab w:val="clear" w:pos="4536"/>
          <w:tab w:val="clear" w:pos="9072"/>
          <w:tab w:val="left" w:leader="hyphen" w:pos="3420"/>
          <w:tab w:val="right" w:leader="hyphen" w:pos="10438"/>
        </w:tabs>
        <w:ind w:left="-720"/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10345"/>
      </w:tblGrid>
      <w:tr w:rsidR="00D34398">
        <w:tc>
          <w:tcPr>
            <w:tcW w:w="10345" w:type="dxa"/>
            <w:shd w:val="clear" w:color="auto" w:fill="auto"/>
          </w:tcPr>
          <w:p w:rsidR="00D34398" w:rsidRDefault="00D34398">
            <w:pPr>
              <w:pStyle w:val="Pieddepage"/>
              <w:tabs>
                <w:tab w:val="left" w:pos="708"/>
              </w:tabs>
              <w:spacing w:before="120" w:after="120"/>
              <w:rPr>
                <w:rFonts w:ascii="Verdana" w:hAnsi="Verdana"/>
                <w:sz w:val="10"/>
                <w:szCs w:val="10"/>
              </w:rPr>
            </w:pPr>
          </w:p>
        </w:tc>
      </w:tr>
      <w:tr w:rsidR="00D34398">
        <w:tc>
          <w:tcPr>
            <w:tcW w:w="10345" w:type="dxa"/>
            <w:shd w:val="clear" w:color="auto" w:fill="auto"/>
          </w:tcPr>
          <w:p w:rsidR="00D34398" w:rsidRDefault="00D34398">
            <w:pPr>
              <w:pStyle w:val="Pieddepage"/>
              <w:tabs>
                <w:tab w:val="clear" w:pos="4536"/>
                <w:tab w:val="clear" w:pos="9072"/>
                <w:tab w:val="left" w:pos="-1701"/>
                <w:tab w:val="right" w:pos="-1560"/>
              </w:tabs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D34398" w:rsidRDefault="0012776E">
      <w:pPr>
        <w:rPr>
          <w:rFonts w:ascii="Verdana" w:hAnsi="Verdana"/>
          <w:sz w:val="8"/>
          <w:szCs w:val="8"/>
        </w:rPr>
      </w:pPr>
      <w:r>
        <w:rPr>
          <w:rFonts w:ascii="Verdana" w:hAnsi="Verdana"/>
          <w:b/>
          <w:sz w:val="14"/>
          <w:szCs w:val="14"/>
        </w:rPr>
        <w:t xml:space="preserve">RESERVE DE PROPRIETE </w:t>
      </w:r>
      <w:r>
        <w:rPr>
          <w:rFonts w:ascii="Verdana" w:hAnsi="Verdana"/>
          <w:sz w:val="14"/>
          <w:szCs w:val="14"/>
        </w:rPr>
        <w:t xml:space="preserve">: Les rapports demeurent la propriété de notre </w:t>
      </w:r>
      <w:r>
        <w:rPr>
          <w:rFonts w:ascii="Verdana" w:hAnsi="Verdana"/>
          <w:sz w:val="14"/>
          <w:szCs w:val="14"/>
        </w:rPr>
        <w:t>société et ne pourront être utilisés jusqu'au complet paiement du prix par l'acheteur (Loi du 12 mai 1980).</w:t>
      </w:r>
    </w:p>
    <w:p w:rsidR="00D34398" w:rsidRDefault="0012776E">
      <w:pPr>
        <w:tabs>
          <w:tab w:val="left" w:pos="7335"/>
        </w:tabs>
        <w:rPr>
          <w:rFonts w:ascii="Verdana" w:hAnsi="Verdana"/>
          <w:sz w:val="8"/>
          <w:szCs w:val="8"/>
        </w:rPr>
      </w:pPr>
      <w:r>
        <w:rPr>
          <w:rFonts w:ascii="Verdana" w:hAnsi="Verdana"/>
          <w:sz w:val="8"/>
          <w:szCs w:val="8"/>
        </w:rPr>
        <w:tab/>
      </w:r>
    </w:p>
    <w:sectPr w:rsidR="00D34398">
      <w:headerReference w:type="default" r:id="rId7"/>
      <w:footerReference w:type="default" r:id="rId8"/>
      <w:type w:val="continuous"/>
      <w:pgSz w:w="11907" w:h="16840" w:code="9"/>
      <w:pgMar w:top="851" w:right="851" w:bottom="851" w:left="851" w:header="680" w:footer="68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76E" w:rsidRDefault="0012776E">
      <w:r>
        <w:separator/>
      </w:r>
    </w:p>
  </w:endnote>
  <w:endnote w:type="continuationSeparator" w:id="0">
    <w:p w:rsidR="0012776E" w:rsidRDefault="00127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980" w:type="dxa"/>
      <w:tblInd w:w="-432" w:type="dxa"/>
      <w:tblBorders>
        <w:top w:val="nil"/>
        <w:left w:val="nil"/>
        <w:bottom w:val="nil"/>
        <w:right w:val="nil"/>
        <w:insideH w:val="nil"/>
        <w:insideV w:val="nil"/>
      </w:tblBorders>
      <w:tblLook w:val="01E0" w:firstRow="1" w:lastRow="1" w:firstColumn="1" w:lastColumn="1" w:noHBand="0" w:noVBand="0"/>
    </w:tblPr>
    <w:tblGrid>
      <w:gridCol w:w="10980"/>
    </w:tblGrid>
    <w:tr w:rsidR="00D34398">
      <w:tc>
        <w:tcPr>
          <w:tcW w:w="10980" w:type="dxa"/>
          <w:tcMar>
            <w:top w:w="85" w:type="dxa"/>
          </w:tcMar>
        </w:tcPr>
        <w:p w:rsidR="00D34398" w:rsidRDefault="0012776E">
          <w:pPr>
            <w:pStyle w:val="En-tte0"/>
            <w:tabs>
              <w:tab w:val="clear" w:pos="4536"/>
              <w:tab w:val="clear" w:pos="9072"/>
            </w:tabs>
            <w:jc w:val="center"/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sz w:val="16"/>
              <w:szCs w:val="16"/>
            </w:rPr>
            <w:t xml:space="preserve">AUXOIS EXPERTISE IMMOBILIERE | 5 et 7 place de Spontin 21350 Vitteaux | Tél. : 06;72;77;25;84 -  </w:t>
          </w:r>
        </w:p>
        <w:p w:rsidR="00D34398" w:rsidRDefault="0012776E">
          <w:pPr>
            <w:pStyle w:val="En-tte0"/>
            <w:tabs>
              <w:tab w:val="clear" w:pos="4536"/>
              <w:tab w:val="clear" w:pos="9072"/>
            </w:tabs>
            <w:jc w:val="center"/>
          </w:pPr>
          <w:r>
            <w:rPr>
              <w:rFonts w:ascii="Calibri" w:hAnsi="Calibri"/>
              <w:sz w:val="16"/>
              <w:szCs w:val="16"/>
            </w:rPr>
            <w:t>N°SIREN : 493204408 | Compagnie d'assurance : ALLIANZ n° 086.517.80810505</w:t>
          </w:r>
        </w:p>
      </w:tc>
    </w:tr>
  </w:tbl>
  <w:p w:rsidR="00D34398" w:rsidRDefault="00D3439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76E" w:rsidRDefault="0012776E">
      <w:r>
        <w:separator/>
      </w:r>
    </w:p>
  </w:footnote>
  <w:footnote w:type="continuationSeparator" w:id="0">
    <w:p w:rsidR="0012776E" w:rsidRDefault="00127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398" w:rsidRDefault="00D34398">
    <w:pPr>
      <w:pStyle w:val="En-tte0"/>
      <w:tabs>
        <w:tab w:val="clear" w:pos="4536"/>
        <w:tab w:val="clear" w:pos="9072"/>
      </w:tabs>
    </w:pPr>
  </w:p>
  <w:p w:rsidR="00D34398" w:rsidRDefault="00D34398">
    <w:pPr>
      <w:pStyle w:val="En-tte0"/>
      <w:tabs>
        <w:tab w:val="clear" w:pos="4536"/>
        <w:tab w:val="clear" w:pos="9072"/>
      </w:tabs>
    </w:pPr>
  </w:p>
  <w:p w:rsidR="00D34398" w:rsidRDefault="00D34398">
    <w:pPr>
      <w:pStyle w:val="En-tte0"/>
      <w:tabs>
        <w:tab w:val="clear" w:pos="4536"/>
        <w:tab w:val="clear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37F"/>
    <w:rsid w:val="00014F4A"/>
    <w:rsid w:val="00032D83"/>
    <w:rsid w:val="0005791A"/>
    <w:rsid w:val="00086467"/>
    <w:rsid w:val="00097CD0"/>
    <w:rsid w:val="000B3ED4"/>
    <w:rsid w:val="000C3F29"/>
    <w:rsid w:val="000E0A46"/>
    <w:rsid w:val="000F409E"/>
    <w:rsid w:val="00102FBD"/>
    <w:rsid w:val="0012052A"/>
    <w:rsid w:val="00120C42"/>
    <w:rsid w:val="00123A62"/>
    <w:rsid w:val="00126764"/>
    <w:rsid w:val="001269FC"/>
    <w:rsid w:val="0012776E"/>
    <w:rsid w:val="00130FF2"/>
    <w:rsid w:val="00160B7B"/>
    <w:rsid w:val="00160C4A"/>
    <w:rsid w:val="00185C8E"/>
    <w:rsid w:val="001A3B6B"/>
    <w:rsid w:val="001B213A"/>
    <w:rsid w:val="001B2B71"/>
    <w:rsid w:val="001F07E4"/>
    <w:rsid w:val="001F5CAB"/>
    <w:rsid w:val="001F7BCA"/>
    <w:rsid w:val="00203CF9"/>
    <w:rsid w:val="00215EAF"/>
    <w:rsid w:val="00227CC1"/>
    <w:rsid w:val="00236113"/>
    <w:rsid w:val="002612F9"/>
    <w:rsid w:val="002669DE"/>
    <w:rsid w:val="002716D3"/>
    <w:rsid w:val="00273907"/>
    <w:rsid w:val="00277378"/>
    <w:rsid w:val="002874F8"/>
    <w:rsid w:val="002A29AA"/>
    <w:rsid w:val="002B00AB"/>
    <w:rsid w:val="002B4ED6"/>
    <w:rsid w:val="002C0FE6"/>
    <w:rsid w:val="002C11AF"/>
    <w:rsid w:val="002D0C21"/>
    <w:rsid w:val="00301FF0"/>
    <w:rsid w:val="00310C21"/>
    <w:rsid w:val="003241A7"/>
    <w:rsid w:val="0032651E"/>
    <w:rsid w:val="00330178"/>
    <w:rsid w:val="00331742"/>
    <w:rsid w:val="00373A97"/>
    <w:rsid w:val="0038020C"/>
    <w:rsid w:val="003D0BE3"/>
    <w:rsid w:val="003D69CF"/>
    <w:rsid w:val="003D7BAF"/>
    <w:rsid w:val="003F03AF"/>
    <w:rsid w:val="003F1F2D"/>
    <w:rsid w:val="003F4037"/>
    <w:rsid w:val="00416580"/>
    <w:rsid w:val="00437695"/>
    <w:rsid w:val="00437EE5"/>
    <w:rsid w:val="004444FA"/>
    <w:rsid w:val="00444E5E"/>
    <w:rsid w:val="004511F4"/>
    <w:rsid w:val="00472A1E"/>
    <w:rsid w:val="00486D5D"/>
    <w:rsid w:val="004B3734"/>
    <w:rsid w:val="004B5BF1"/>
    <w:rsid w:val="004B5E5E"/>
    <w:rsid w:val="004C156D"/>
    <w:rsid w:val="004D19AA"/>
    <w:rsid w:val="004D447A"/>
    <w:rsid w:val="004E67F7"/>
    <w:rsid w:val="004F08BE"/>
    <w:rsid w:val="004F4624"/>
    <w:rsid w:val="005174D3"/>
    <w:rsid w:val="0051796F"/>
    <w:rsid w:val="00535AA8"/>
    <w:rsid w:val="00543D8E"/>
    <w:rsid w:val="005849AB"/>
    <w:rsid w:val="005D6AD5"/>
    <w:rsid w:val="005E1E9C"/>
    <w:rsid w:val="005F0CEF"/>
    <w:rsid w:val="00626E31"/>
    <w:rsid w:val="00653997"/>
    <w:rsid w:val="00661487"/>
    <w:rsid w:val="006640F1"/>
    <w:rsid w:val="006742AC"/>
    <w:rsid w:val="00674BCE"/>
    <w:rsid w:val="0068034E"/>
    <w:rsid w:val="006A4D4C"/>
    <w:rsid w:val="006B7FA8"/>
    <w:rsid w:val="006C53A2"/>
    <w:rsid w:val="006D019F"/>
    <w:rsid w:val="006E24C0"/>
    <w:rsid w:val="00730D5F"/>
    <w:rsid w:val="00731FC3"/>
    <w:rsid w:val="007532F1"/>
    <w:rsid w:val="0075437F"/>
    <w:rsid w:val="007A2187"/>
    <w:rsid w:val="007B5242"/>
    <w:rsid w:val="007C1AB8"/>
    <w:rsid w:val="007D7176"/>
    <w:rsid w:val="007E1641"/>
    <w:rsid w:val="007E6BEC"/>
    <w:rsid w:val="007F2EED"/>
    <w:rsid w:val="00836A73"/>
    <w:rsid w:val="008632FB"/>
    <w:rsid w:val="008667A6"/>
    <w:rsid w:val="00875A75"/>
    <w:rsid w:val="008878C5"/>
    <w:rsid w:val="008946E3"/>
    <w:rsid w:val="008C3985"/>
    <w:rsid w:val="008E0F2B"/>
    <w:rsid w:val="008E1C7D"/>
    <w:rsid w:val="00912730"/>
    <w:rsid w:val="009550FA"/>
    <w:rsid w:val="00984DD3"/>
    <w:rsid w:val="009906C1"/>
    <w:rsid w:val="009D289A"/>
    <w:rsid w:val="009F1323"/>
    <w:rsid w:val="00A04775"/>
    <w:rsid w:val="00A07A0F"/>
    <w:rsid w:val="00A27FD5"/>
    <w:rsid w:val="00A3122A"/>
    <w:rsid w:val="00A4392C"/>
    <w:rsid w:val="00A452D0"/>
    <w:rsid w:val="00A64EDD"/>
    <w:rsid w:val="00A70C4A"/>
    <w:rsid w:val="00AB62EB"/>
    <w:rsid w:val="00AC09B7"/>
    <w:rsid w:val="00AC324E"/>
    <w:rsid w:val="00AE4F82"/>
    <w:rsid w:val="00AF6782"/>
    <w:rsid w:val="00AF7F56"/>
    <w:rsid w:val="00B00393"/>
    <w:rsid w:val="00B03133"/>
    <w:rsid w:val="00B03703"/>
    <w:rsid w:val="00B037D6"/>
    <w:rsid w:val="00B03A08"/>
    <w:rsid w:val="00B12E6B"/>
    <w:rsid w:val="00B324EF"/>
    <w:rsid w:val="00B46ED9"/>
    <w:rsid w:val="00B6799D"/>
    <w:rsid w:val="00B94427"/>
    <w:rsid w:val="00BA10F1"/>
    <w:rsid w:val="00BB0777"/>
    <w:rsid w:val="00BB223D"/>
    <w:rsid w:val="00BB7ECE"/>
    <w:rsid w:val="00BD2A10"/>
    <w:rsid w:val="00BF46F2"/>
    <w:rsid w:val="00BF6D26"/>
    <w:rsid w:val="00C00DAC"/>
    <w:rsid w:val="00C029C3"/>
    <w:rsid w:val="00C12F9D"/>
    <w:rsid w:val="00C3293E"/>
    <w:rsid w:val="00C57A1C"/>
    <w:rsid w:val="00C627C7"/>
    <w:rsid w:val="00C62C1E"/>
    <w:rsid w:val="00C735F0"/>
    <w:rsid w:val="00C7383E"/>
    <w:rsid w:val="00CA3729"/>
    <w:rsid w:val="00CA74D8"/>
    <w:rsid w:val="00CD0555"/>
    <w:rsid w:val="00CD2FA5"/>
    <w:rsid w:val="00CE1329"/>
    <w:rsid w:val="00CE4080"/>
    <w:rsid w:val="00CE7525"/>
    <w:rsid w:val="00D0556E"/>
    <w:rsid w:val="00D17B56"/>
    <w:rsid w:val="00D32281"/>
    <w:rsid w:val="00D34398"/>
    <w:rsid w:val="00D50A83"/>
    <w:rsid w:val="00D52D2D"/>
    <w:rsid w:val="00D767F9"/>
    <w:rsid w:val="00D775A9"/>
    <w:rsid w:val="00D84CBB"/>
    <w:rsid w:val="00DB2F4B"/>
    <w:rsid w:val="00DF6F1D"/>
    <w:rsid w:val="00E143B3"/>
    <w:rsid w:val="00E25618"/>
    <w:rsid w:val="00E33140"/>
    <w:rsid w:val="00E331CE"/>
    <w:rsid w:val="00E667EF"/>
    <w:rsid w:val="00E73E26"/>
    <w:rsid w:val="00E8325A"/>
    <w:rsid w:val="00EA3D94"/>
    <w:rsid w:val="00EB2ED4"/>
    <w:rsid w:val="00EC1106"/>
    <w:rsid w:val="00ED1B4E"/>
    <w:rsid w:val="00F00172"/>
    <w:rsid w:val="00F022B4"/>
    <w:rsid w:val="00F0390F"/>
    <w:rsid w:val="00F03AFC"/>
    <w:rsid w:val="00F33F4E"/>
    <w:rsid w:val="00F3661F"/>
    <w:rsid w:val="00F4003F"/>
    <w:rsid w:val="00F64803"/>
    <w:rsid w:val="00F71B6A"/>
    <w:rsid w:val="00FA0BDA"/>
    <w:rsid w:val="00FB2615"/>
    <w:rsid w:val="00FC40C6"/>
    <w:rsid w:val="00FD072F"/>
    <w:rsid w:val="00FD4977"/>
    <w:rsid w:val="00FF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177AA7-5AFF-4997-AEBD-B8459EFE3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n-tte">
    <w:name w:val="En-tête/"/>
    <w:basedOn w:val="Normal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paragraph" w:styleId="En-tte0">
    <w:name w:val="header"/>
    <w:basedOn w:val="Normal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8">
    <w:name w:val="xl28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3">
    <w:name w:val="xl33"/>
    <w:basedOn w:val="Normal"/>
    <w:pPr>
      <w:spacing w:before="100" w:beforeAutospacing="1" w:after="100" w:afterAutospacing="1"/>
    </w:pPr>
    <w:rPr>
      <w:b/>
    </w:r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  <w:rPr>
      <w:sz w:val="20"/>
      <w:szCs w:val="20"/>
    </w:rPr>
  </w:style>
  <w:style w:type="table" w:styleId="Grilledutableau">
    <w:name w:val="Table Grid"/>
    <w:basedOn w:val="TableauNormal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link w:val="Pieddepag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9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852DA-8E81-4DD5-8AAF-58124A4E7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A3 - Facture1</vt:lpstr>
    </vt:vector>
  </TitlesOfParts>
  <Company>AUXOIS EXPERTISE IMMOBILIERE</Company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A3 - Facture1</dc:title>
  <dc:creator>AUXOIS EXPERTISE IMMOBILIERE v4.254</dc:creator>
  <dc:description>Diagnostics Immobiliers</dc:description>
  <cp:lastModifiedBy>Arnaud</cp:lastModifiedBy>
  <cp:revision>2</cp:revision>
  <dcterms:created xsi:type="dcterms:W3CDTF">2019-12-20T14:57:00Z</dcterms:created>
  <dcterms:modified xsi:type="dcterms:W3CDTF">2019-12-20T14:57:00Z</dcterms:modified>
</cp:coreProperties>
</file>